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9C3" w:rsidRDefault="00141AF4">
      <w:proofErr w:type="gramStart"/>
      <w:r>
        <w:t>Resources</w:t>
      </w:r>
      <w:r w:rsidR="007C72B5">
        <w:t xml:space="preserve">  </w:t>
      </w:r>
      <w:proofErr w:type="spellStart"/>
      <w:r w:rsidR="007C72B5">
        <w:t>Berenice</w:t>
      </w:r>
      <w:proofErr w:type="spellEnd"/>
      <w:proofErr w:type="gramEnd"/>
    </w:p>
    <w:p w:rsidR="007C72B5" w:rsidRDefault="007C72B5" w:rsidP="00141AF4">
      <w:pPr>
        <w:pStyle w:val="ListParagraph"/>
        <w:numPr>
          <w:ilvl w:val="0"/>
          <w:numId w:val="1"/>
        </w:numPr>
      </w:pPr>
      <w:r>
        <w:t xml:space="preserve">Reflective practice videos </w:t>
      </w:r>
    </w:p>
    <w:p w:rsidR="00141AF4" w:rsidRDefault="00141AF4" w:rsidP="007C72B5">
      <w:pPr>
        <w:pStyle w:val="ListParagraph"/>
      </w:pPr>
      <w:r>
        <w:t xml:space="preserve">A course I teach involves knowing about current issues and reforms and changes that are occurring in the early childhood field. There are now a number of resources available online to use to facilitate discussion. At the moment the new national curriculum framework is an issue of interest. </w:t>
      </w:r>
      <w:r w:rsidR="0079689B">
        <w:t xml:space="preserve"> Designed for face to face meetings they can be used for online discussion and comment.</w:t>
      </w:r>
    </w:p>
    <w:p w:rsidR="0079689B" w:rsidRDefault="0079689B" w:rsidP="00B77A84">
      <w:pPr>
        <w:pStyle w:val="ListParagraph"/>
      </w:pPr>
      <w:hyperlink r:id="rId6" w:history="1">
        <w:r w:rsidRPr="00141953">
          <w:rPr>
            <w:rStyle w:val="Hyperlink"/>
          </w:rPr>
          <w:t>http://www.earlychildhoodaustralia.org.au/eylfplp/reflective_practice_and_the_early_years_learning_framework.php</w:t>
        </w:r>
      </w:hyperlink>
      <w:r>
        <w:t xml:space="preserve"> </w:t>
      </w:r>
    </w:p>
    <w:p w:rsidR="007C72B5" w:rsidRDefault="007C72B5" w:rsidP="00B77A84">
      <w:pPr>
        <w:pStyle w:val="ListParagraph"/>
        <w:numPr>
          <w:ilvl w:val="0"/>
          <w:numId w:val="1"/>
        </w:numPr>
      </w:pPr>
      <w:r>
        <w:t>Online journal</w:t>
      </w:r>
    </w:p>
    <w:p w:rsidR="00B77A84" w:rsidRDefault="00B77A84" w:rsidP="007C72B5">
      <w:pPr>
        <w:pStyle w:val="ListParagraph"/>
      </w:pPr>
      <w:r>
        <w:t>This is an open access, peer reviewed bilingual Internet journal in early childhood care and education. It has some excellent articles for discussion. It has a good international mix of contributors.</w:t>
      </w:r>
    </w:p>
    <w:p w:rsidR="00B77A84" w:rsidRDefault="00B77A84" w:rsidP="00B77A84">
      <w:pPr>
        <w:pStyle w:val="ListParagraph"/>
      </w:pPr>
      <w:hyperlink r:id="rId7" w:history="1">
        <w:r w:rsidRPr="00141953">
          <w:rPr>
            <w:rStyle w:val="Hyperlink"/>
          </w:rPr>
          <w:t>http://ecrp.uiuc.edu/</w:t>
        </w:r>
      </w:hyperlink>
      <w:r>
        <w:t xml:space="preserve"> </w:t>
      </w:r>
    </w:p>
    <w:p w:rsidR="007C72B5" w:rsidRDefault="007C72B5" w:rsidP="00C77173">
      <w:pPr>
        <w:pStyle w:val="ListParagraph"/>
        <w:numPr>
          <w:ilvl w:val="0"/>
          <w:numId w:val="1"/>
        </w:numPr>
      </w:pPr>
      <w:r>
        <w:t>Government websites</w:t>
      </w:r>
    </w:p>
    <w:p w:rsidR="00B77A84" w:rsidRDefault="00C77173" w:rsidP="007C72B5">
      <w:pPr>
        <w:pStyle w:val="ListParagraph"/>
      </w:pPr>
      <w:r>
        <w:t>Both state and federal governments supply information and online forums for students to access up-to-date information.</w:t>
      </w:r>
    </w:p>
    <w:p w:rsidR="00C77173" w:rsidRDefault="00C77173" w:rsidP="00C77173">
      <w:pPr>
        <w:pStyle w:val="ListParagraph"/>
      </w:pPr>
      <w:r>
        <w:t xml:space="preserve">Victoria – (also Federal material) </w:t>
      </w:r>
      <w:hyperlink r:id="rId8" w:history="1">
        <w:r w:rsidRPr="00141953">
          <w:rPr>
            <w:rStyle w:val="Hyperlink"/>
          </w:rPr>
          <w:t>http://www.vic.gov.au/education/early-childhood/early-childhood-services.html</w:t>
        </w:r>
      </w:hyperlink>
      <w:r>
        <w:t xml:space="preserve"> </w:t>
      </w:r>
    </w:p>
    <w:p w:rsidR="00C77173" w:rsidRDefault="00C77173" w:rsidP="00C77173">
      <w:pPr>
        <w:pStyle w:val="ListParagraph"/>
      </w:pPr>
      <w:r>
        <w:t>Department of Education Employment and Workplace Relations (</w:t>
      </w:r>
      <w:proofErr w:type="spellStart"/>
      <w:r>
        <w:t>DEEWR</w:t>
      </w:r>
      <w:proofErr w:type="spellEnd"/>
      <w:r>
        <w:t xml:space="preserve">) </w:t>
      </w:r>
      <w:hyperlink r:id="rId9" w:history="1">
        <w:r w:rsidRPr="00141953">
          <w:rPr>
            <w:rStyle w:val="Hyperlink"/>
          </w:rPr>
          <w:t>http://www.vic.gov.au/education/early-childhood/early-childhood-services.html</w:t>
        </w:r>
      </w:hyperlink>
      <w:r>
        <w:t xml:space="preserve">  </w:t>
      </w:r>
    </w:p>
    <w:p w:rsidR="007C72B5" w:rsidRDefault="007C72B5" w:rsidP="000B0D48">
      <w:pPr>
        <w:pStyle w:val="ListParagraph"/>
        <w:numPr>
          <w:ilvl w:val="0"/>
          <w:numId w:val="1"/>
        </w:numPr>
      </w:pPr>
      <w:proofErr w:type="spellStart"/>
      <w:r>
        <w:t>Jonatan</w:t>
      </w:r>
      <w:proofErr w:type="spellEnd"/>
      <w:r>
        <w:t xml:space="preserve"> conducts Beethoven</w:t>
      </w:r>
    </w:p>
    <w:p w:rsidR="00C77173" w:rsidRDefault="00C77173" w:rsidP="007C72B5">
      <w:pPr>
        <w:pStyle w:val="ListParagraph"/>
      </w:pPr>
      <w:bookmarkStart w:id="0" w:name="_GoBack"/>
      <w:bookmarkEnd w:id="0"/>
      <w:proofErr w:type="spellStart"/>
      <w:r>
        <w:t>Youtube</w:t>
      </w:r>
      <w:proofErr w:type="spellEnd"/>
      <w:r>
        <w:t xml:space="preserve"> is always well worth watching</w:t>
      </w:r>
      <w:r w:rsidR="000B0D48">
        <w:t xml:space="preserve">. This is an amazing observation to discuss with students. </w:t>
      </w:r>
      <w:proofErr w:type="gramStart"/>
      <w:r w:rsidR="000B0D48">
        <w:t>Lots of unpacking to do.</w:t>
      </w:r>
      <w:proofErr w:type="gramEnd"/>
      <w:r w:rsidR="000B0D48">
        <w:t xml:space="preserve"> </w:t>
      </w:r>
      <w:hyperlink r:id="rId10" w:history="1">
        <w:r w:rsidR="000B0D48" w:rsidRPr="00141953">
          <w:rPr>
            <w:rStyle w:val="Hyperlink"/>
          </w:rPr>
          <w:t>http://www.youtube.com/watch?v=0REJ-lCGiKU</w:t>
        </w:r>
      </w:hyperlink>
      <w:r w:rsidR="000B0D48">
        <w:t xml:space="preserve"> </w:t>
      </w:r>
    </w:p>
    <w:sectPr w:rsidR="00C771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0F2050"/>
    <w:multiLevelType w:val="hybridMultilevel"/>
    <w:tmpl w:val="4EF8D78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AF4"/>
    <w:rsid w:val="000B0D48"/>
    <w:rsid w:val="00141AF4"/>
    <w:rsid w:val="0079689B"/>
    <w:rsid w:val="007C72B5"/>
    <w:rsid w:val="00B77A84"/>
    <w:rsid w:val="00C77173"/>
    <w:rsid w:val="00D0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1AF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968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1AF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968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c.gov.au/education/early-childhood/early-childhood-services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ecrp.uiuc.ed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arlychildhoodaustralia.org.au/eylfplp/reflective_practice_and_the_early_years_learning_framework.php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youtube.com/watch?v=0REJ-lCGiK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ic.gov.au/education/early-childhood/early-childhood-service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RMIT University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Berenice Nyland</dc:creator>
  <cp:keywords/>
  <dc:description/>
  <cp:lastModifiedBy>Berenice Nyland</cp:lastModifiedBy>
  <cp:revision>5</cp:revision>
  <dcterms:created xsi:type="dcterms:W3CDTF">2011-08-29T03:13:00Z</dcterms:created>
  <dcterms:modified xsi:type="dcterms:W3CDTF">2011-08-29T04:55:00Z</dcterms:modified>
</cp:coreProperties>
</file>